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648" w:rsidRPr="00611606" w:rsidRDefault="0013250B" w:rsidP="00AF1EA4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proofErr w:type="gramStart"/>
      <w:r w:rsidRPr="00611606">
        <w:rPr>
          <w:rFonts w:ascii="Calibri" w:eastAsia="標楷體" w:hAnsi="Calibri" w:hint="eastAsia"/>
          <w:b/>
          <w:bCs/>
          <w:sz w:val="40"/>
          <w:szCs w:val="40"/>
        </w:rPr>
        <w:t>Appendix 1</w:t>
      </w:r>
      <w:r w:rsidR="00E3443A">
        <w:rPr>
          <w:rFonts w:ascii="Calibri" w:eastAsia="標楷體" w:hAnsi="Calibri" w:hint="eastAsia"/>
          <w:b/>
          <w:bCs/>
          <w:sz w:val="40"/>
          <w:szCs w:val="40"/>
        </w:rPr>
        <w:t>-A</w:t>
      </w:r>
      <w:r w:rsidR="00AF1EA4">
        <w:rPr>
          <w:rFonts w:ascii="Calibri" w:eastAsia="標楷體" w:hAnsi="Calibri" w:hint="eastAsia"/>
          <w:b/>
          <w:bCs/>
          <w:sz w:val="40"/>
          <w:szCs w:val="40"/>
        </w:rPr>
        <w:t>.</w:t>
      </w:r>
      <w:proofErr w:type="gramEnd"/>
      <w:r w:rsidR="00AF1EA4">
        <w:rPr>
          <w:rFonts w:ascii="Calibri" w:eastAsia="標楷體" w:hAnsi="Calibri" w:hint="eastAsia"/>
          <w:b/>
          <w:bCs/>
          <w:sz w:val="40"/>
          <w:szCs w:val="40"/>
        </w:rPr>
        <w:t xml:space="preserve">  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Travel Schedule (</w:t>
      </w:r>
      <w:r w:rsidR="00AF1EA4">
        <w:rPr>
          <w:rFonts w:ascii="Calibri" w:eastAsia="標楷體" w:hAnsi="Calibri" w:hint="eastAsia"/>
          <w:b/>
          <w:bCs/>
          <w:sz w:val="40"/>
          <w:szCs w:val="40"/>
        </w:rPr>
        <w:t>Group 1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)</w:t>
      </w:r>
    </w:p>
    <w:tbl>
      <w:tblPr>
        <w:tblW w:w="4887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7931"/>
      </w:tblGrid>
      <w:tr w:rsidR="00AF1EA4" w:rsidRPr="003B499D" w:rsidTr="00E3443A">
        <w:trPr>
          <w:trHeight w:val="47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E3443A">
            <w:pPr>
              <w:snapToGrid w:val="0"/>
              <w:spacing w:line="38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E3443A">
            <w:pPr>
              <w:snapToGrid w:val="0"/>
              <w:spacing w:line="380" w:lineRule="exact"/>
              <w:ind w:left="-316" w:firstLine="316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Tour Note</w:t>
            </w:r>
          </w:p>
        </w:tc>
      </w:tr>
      <w:tr w:rsidR="00AF1EA4" w:rsidRPr="003B499D" w:rsidTr="00E3443A">
        <w:trPr>
          <w:trHeight w:val="94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June 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2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nd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Wed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nesday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9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0-09: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Meeting</w:t>
            </w:r>
          </w:p>
          <w:p w:rsidR="00AF1EA4" w:rsidRPr="00AF1EA4" w:rsidRDefault="00AF1EA4" w:rsidP="002A05E6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line="320" w:lineRule="exact"/>
              <w:ind w:left="1726" w:right="17" w:hangingChars="616" w:hanging="1726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="002A05E6"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行政院全球招商及攬才聯合服務中心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InvesTaiwan</w:t>
            </w:r>
            <w:proofErr w:type="spellEnd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Service Center (ITSC)</w:t>
            </w:r>
          </w:p>
          <w:p w:rsidR="00AF1EA4" w:rsidRPr="003B499D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leftChars="1" w:left="2659" w:right="17" w:hangingChars="949" w:hanging="265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11: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0-12: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="002A05E6" w:rsidRP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中鼎工程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AF1EA4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CTCI Group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15: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台達電子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AF1EA4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AF1EA4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Delta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Group</w:t>
            </w:r>
          </w:p>
          <w:p w:rsidR="00AF1EA4" w:rsidRPr="003B499D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18:30-19:30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AF1EA4" w:rsidRPr="003B499D" w:rsidTr="00E3443A">
        <w:trPr>
          <w:trHeight w:val="125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June 23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rd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Thu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rsday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09:00-11:00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均豪精密工業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Gallant Precision Machining Company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11:30-12:30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13:00-15:00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群聯電子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Phison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Electronics Corporation</w:t>
            </w:r>
          </w:p>
          <w:p w:rsidR="00E3443A" w:rsidRDefault="00AF1EA4" w:rsidP="00AF1EA4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15:40-17:10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野寶科技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A-Pro Tech Company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18:30-19:30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AF1EA4" w:rsidRPr="003B499D" w:rsidTr="00E3443A">
        <w:trPr>
          <w:trHeight w:val="560"/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June 24</w:t>
            </w:r>
            <w:r w:rsidRPr="00AF1EA4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AF1EA4" w:rsidRPr="003B499D" w:rsidRDefault="00AF1EA4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 w:rsid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Friday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P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09:30-12:00  </w:t>
            </w:r>
            <w:r w:rsidRPr="00E3443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日月潭風景區</w:t>
            </w:r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3443A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Sun-Moon Lake</w:t>
            </w:r>
            <w:r w:rsidR="00AF1EA4"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AF1EA4"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       </w:t>
            </w:r>
          </w:p>
          <w:p w:rsidR="00AF1EA4" w:rsidRPr="003B499D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12:20-13:20  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AF1EA4" w:rsidP="00AF1EA4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4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0-17:00  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水里蛇窯園區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2A05E6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Shuili</w:t>
            </w:r>
            <w:proofErr w:type="spellEnd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Snake Kiln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Pottery Culture Park</w:t>
            </w:r>
          </w:p>
          <w:p w:rsidR="00E3443A" w:rsidRDefault="00AF1EA4" w:rsidP="002A05E6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集集線車</w:t>
            </w:r>
            <w:r w:rsidR="00742F14">
              <w:rPr>
                <w:rFonts w:eastAsia="標楷體" w:hint="eastAsia"/>
                <w:b/>
                <w:color w:val="000000" w:themeColor="text1"/>
                <w:kern w:val="0"/>
                <w:sz w:val="28"/>
                <w:szCs w:val="28"/>
              </w:rPr>
              <w:t>埕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站</w:t>
            </w:r>
            <w:r w:rsid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AF1EA4" w:rsidRPr="003B499D" w:rsidRDefault="002A05E6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CheCheng</w:t>
            </w:r>
            <w:proofErr w:type="spellEnd"/>
            <w:r w:rsidR="00742F1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Station</w:t>
            </w:r>
            <w:bookmarkStart w:id="0" w:name="_GoBack"/>
            <w:bookmarkEnd w:id="0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, </w:t>
            </w:r>
            <w:r w:rsidRPr="002A05E6">
              <w:rPr>
                <w:rFonts w:eastAsia="標楷體"/>
                <w:b/>
                <w:color w:val="000000" w:themeColor="text1"/>
                <w:sz w:val="28"/>
                <w:szCs w:val="28"/>
              </w:rPr>
              <w:t>Nantou </w:t>
            </w:r>
          </w:p>
          <w:p w:rsidR="00AF1EA4" w:rsidRPr="003B499D" w:rsidRDefault="00AF1EA4" w:rsidP="00AF1EA4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17:00-19:30  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台北車站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賦歸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 w:rsidR="002A05E6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Taipei Main Station</w:t>
            </w:r>
          </w:p>
        </w:tc>
      </w:tr>
    </w:tbl>
    <w:p w:rsidR="008B164B" w:rsidRPr="00611606" w:rsidRDefault="00AF6F25" w:rsidP="00DB7A54">
      <w:pPr>
        <w:widowControl/>
        <w:snapToGrid w:val="0"/>
        <w:ind w:leftChars="57" w:left="991" w:hangingChars="305" w:hanging="854"/>
        <w:rPr>
          <w:rFonts w:ascii="Calibri" w:eastAsia="標楷體" w:hAnsi="Calibri"/>
          <w:b/>
          <w:bCs/>
          <w:sz w:val="36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="00CE5648" w:rsidRPr="00611606">
        <w:rPr>
          <w:rFonts w:ascii="Calibri" w:eastAsia="標楷體" w:hAnsi="Calibri" w:hint="eastAsia"/>
          <w:sz w:val="28"/>
          <w:szCs w:val="28"/>
        </w:rPr>
        <w:t>：</w:t>
      </w:r>
      <w:r w:rsidR="00CB6AD7">
        <w:rPr>
          <w:rFonts w:ascii="Calibri" w:eastAsia="標楷體" w:hAnsi="Calibri" w:hint="eastAsia"/>
          <w:sz w:val="28"/>
          <w:szCs w:val="28"/>
        </w:rPr>
        <w:t>T</w:t>
      </w:r>
      <w:r w:rsidRPr="00611606">
        <w:rPr>
          <w:rFonts w:ascii="Calibri" w:eastAsia="標楷體" w:hAnsi="Calibri" w:hint="eastAsia"/>
          <w:sz w:val="28"/>
          <w:szCs w:val="28"/>
        </w:rPr>
        <w:t xml:space="preserve">he </w:t>
      </w:r>
      <w:r w:rsidRPr="00611606">
        <w:rPr>
          <w:rFonts w:ascii="Calibri" w:eastAsia="標楷體" w:hAnsi="Calibri"/>
          <w:sz w:val="28"/>
          <w:szCs w:val="28"/>
        </w:rPr>
        <w:t>itinerary</w:t>
      </w:r>
      <w:r w:rsidR="00CB6AD7">
        <w:rPr>
          <w:rFonts w:ascii="Calibri" w:eastAsia="標楷體" w:hAnsi="Calibri" w:hint="eastAsia"/>
          <w:sz w:val="28"/>
          <w:szCs w:val="28"/>
        </w:rPr>
        <w:t xml:space="preserve"> is subject to change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depending on </w:t>
      </w:r>
      <w:r w:rsidRPr="00611606">
        <w:rPr>
          <w:rFonts w:ascii="Calibri" w:eastAsia="標楷體" w:hAnsi="Calibri"/>
          <w:sz w:val="28"/>
          <w:szCs w:val="28"/>
        </w:rPr>
        <w:t>actual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situation.</w:t>
      </w:r>
      <w:r w:rsidR="00CE5648" w:rsidRPr="00611606">
        <w:rPr>
          <w:rFonts w:ascii="Calibri" w:eastAsia="標楷體" w:hAnsi="Calibri"/>
          <w:b/>
          <w:bCs/>
          <w:sz w:val="36"/>
        </w:rPr>
        <w:br w:type="page"/>
      </w:r>
    </w:p>
    <w:p w:rsidR="00E3443A" w:rsidRPr="00611606" w:rsidRDefault="00E3443A" w:rsidP="00E3443A">
      <w:pPr>
        <w:widowControl/>
        <w:jc w:val="center"/>
        <w:rPr>
          <w:rFonts w:ascii="Calibri" w:eastAsia="標楷體" w:hAnsi="Calibri"/>
          <w:b/>
          <w:bCs/>
          <w:sz w:val="40"/>
          <w:szCs w:val="40"/>
        </w:rPr>
      </w:pPr>
      <w:r w:rsidRPr="00611606">
        <w:rPr>
          <w:rFonts w:ascii="Calibri" w:eastAsia="標楷體" w:hAnsi="Calibri" w:hint="eastAsia"/>
          <w:b/>
          <w:bCs/>
          <w:sz w:val="40"/>
          <w:szCs w:val="40"/>
        </w:rPr>
        <w:lastRenderedPageBreak/>
        <w:t>Appendix 1</w:t>
      </w:r>
      <w:r>
        <w:rPr>
          <w:rFonts w:ascii="Calibri" w:eastAsia="標楷體" w:hAnsi="Calibri" w:hint="eastAsia"/>
          <w:b/>
          <w:bCs/>
          <w:sz w:val="40"/>
          <w:szCs w:val="40"/>
        </w:rPr>
        <w:t xml:space="preserve">-B.  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Travel Schedule (</w:t>
      </w:r>
      <w:r>
        <w:rPr>
          <w:rFonts w:ascii="Calibri" w:eastAsia="標楷體" w:hAnsi="Calibri" w:hint="eastAsia"/>
          <w:b/>
          <w:bCs/>
          <w:sz w:val="40"/>
          <w:szCs w:val="40"/>
        </w:rPr>
        <w:t>Group 2</w:t>
      </w:r>
      <w:r w:rsidRPr="00611606">
        <w:rPr>
          <w:rFonts w:ascii="Calibri" w:eastAsia="標楷體" w:hAnsi="Calibri" w:hint="eastAsia"/>
          <w:b/>
          <w:bCs/>
          <w:sz w:val="40"/>
          <w:szCs w:val="40"/>
        </w:rPr>
        <w:t>)</w:t>
      </w:r>
    </w:p>
    <w:tbl>
      <w:tblPr>
        <w:tblW w:w="4870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8139"/>
      </w:tblGrid>
      <w:tr w:rsidR="00E3443A" w:rsidRPr="003B499D" w:rsidTr="00CB6AD7">
        <w:trPr>
          <w:trHeight w:val="47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line="380" w:lineRule="exact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時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間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line="380" w:lineRule="exact"/>
              <w:ind w:left="-316" w:firstLine="316"/>
              <w:jc w:val="center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內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    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容</w:t>
            </w:r>
          </w:p>
        </w:tc>
      </w:tr>
      <w:tr w:rsidR="00E3443A" w:rsidRPr="003B499D" w:rsidTr="00CB6AD7">
        <w:trPr>
          <w:cantSplit/>
          <w:trHeight w:val="1134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8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Thursday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9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0-09: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</w:rPr>
              <w:t>Meeting</w:t>
            </w:r>
          </w:p>
          <w:p w:rsidR="00E3443A" w:rsidRPr="00AF1EA4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line="320" w:lineRule="exact"/>
              <w:ind w:left="1726" w:right="17" w:hangingChars="616" w:hanging="1726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0-1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: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行政院全球招商及攬才聯合服務中心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InvesTaiwan</w:t>
            </w:r>
            <w:proofErr w:type="spellEnd"/>
            <w:r w:rsidRPr="00AF1EA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Service Center (ITSC)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leftChars="1" w:left="2659" w:right="17" w:hangingChars="949" w:hanging="265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11: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0-12: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13:00-14:30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樂陞科技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pacing w:val="-2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XPEC Entertainment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15:20-17:00  </w:t>
            </w:r>
            <w:r w:rsidRPr="002A05E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中鼎工程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CTCI Group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18:30-19:00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E3443A" w:rsidRPr="003B499D" w:rsidTr="00CB6AD7">
        <w:trPr>
          <w:cantSplit/>
          <w:trHeight w:val="1250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9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Friday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09:00-11:00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群聯電子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Phison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Electronics Corporation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11:30-12:30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>13:00-15:00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宏全國際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Taiwan Hon 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Chuan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Group</w:t>
            </w:r>
          </w:p>
          <w:p w:rsid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15:30-17:00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上銀科技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Hiwin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Technologies Corporation</w:t>
            </w:r>
          </w:p>
          <w:p w:rsidR="00E3443A" w:rsidRPr="003B499D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Lines="20" w:before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18:00-19:00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Dinner</w:t>
            </w:r>
          </w:p>
        </w:tc>
      </w:tr>
      <w:tr w:rsidR="00E3443A" w:rsidRPr="003B499D" w:rsidTr="00CB6AD7">
        <w:trPr>
          <w:cantSplit/>
          <w:trHeight w:val="1134"/>
          <w:jc w:val="center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September 10</w:t>
            </w:r>
            <w:r w:rsidRPr="00E3443A">
              <w:rPr>
                <w:rFonts w:eastAsia="標楷體" w:hint="eastAsia"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  <w:p w:rsidR="00E3443A" w:rsidRPr="003B499D" w:rsidRDefault="00E3443A" w:rsidP="00E3443A">
            <w:pPr>
              <w:snapToGrid w:val="0"/>
              <w:spacing w:line="320" w:lineRule="exact"/>
              <w:ind w:left="-1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Saturday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07:30-08:30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Breakfast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09:00-10:00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勝興車站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Sheng-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Hsing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Station, Miaoli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ind w:firstLineChars="600" w:firstLine="1682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龍騰斷橋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Ruin of Long-</w:t>
            </w:r>
            <w:proofErr w:type="spellStart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Teng</w:t>
            </w:r>
            <w:proofErr w:type="spellEnd"/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Bridge</w:t>
            </w:r>
          </w:p>
          <w:p w:rsidR="00E3443A" w:rsidRPr="00E3443A" w:rsidRDefault="00E3443A" w:rsidP="00E3443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afterLines="20" w:after="72" w:line="320" w:lineRule="exact"/>
              <w:ind w:right="17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10:30-12:00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鯉魚潭水庫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>Liyutan</w:t>
            </w:r>
            <w:proofErr w:type="spellEnd"/>
            <w:r w:rsidRPr="00E3443A">
              <w:rPr>
                <w:rFonts w:eastAsia="標楷體"/>
                <w:b/>
                <w:color w:val="000000" w:themeColor="text1"/>
                <w:sz w:val="28"/>
                <w:szCs w:val="28"/>
              </w:rPr>
              <w:t xml:space="preserve"> Reservoir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12:10-13:10  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Lunch</w:t>
            </w:r>
          </w:p>
          <w:p w:rsidR="00E3443A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14:30-16:00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新豐鄉紅毛港紅樹林生態遊憩區</w:t>
            </w:r>
          </w:p>
          <w:p w:rsidR="006A1844" w:rsidRPr="003B499D" w:rsidRDefault="006A1844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           </w:t>
            </w:r>
            <w:r w:rsidRPr="008B08E8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Xin-Feng</w:t>
            </w:r>
            <w:r w:rsidR="008B599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8B5996" w:rsidRPr="008B08E8">
              <w:rPr>
                <w:rFonts w:eastAsia="標楷體"/>
                <w:b/>
                <w:color w:val="000000" w:themeColor="text1"/>
                <w:sz w:val="28"/>
                <w:szCs w:val="28"/>
              </w:rPr>
              <w:t>Mangrove</w:t>
            </w:r>
            <w:r w:rsidR="008B5996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Recreation Area</w:t>
            </w:r>
          </w:p>
          <w:p w:rsidR="00E3443A" w:rsidRPr="003B499D" w:rsidRDefault="00E3443A" w:rsidP="00E3443A">
            <w:pPr>
              <w:snapToGrid w:val="0"/>
              <w:spacing w:beforeLines="20" w:before="72" w:line="320" w:lineRule="exact"/>
              <w:rPr>
                <w:rFonts w:eastAsia="標楷體"/>
                <w:b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16:30-17:20  </w:t>
            </w:r>
            <w:r w:rsidRPr="003B499D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永安漁港</w:t>
            </w:r>
            <w:r w:rsidR="008B08E8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 xml:space="preserve"> Yong-An Fish Harbor</w:t>
            </w:r>
          </w:p>
          <w:p w:rsidR="00E3443A" w:rsidRPr="003B499D" w:rsidRDefault="00E3443A" w:rsidP="00E3443A">
            <w:pPr>
              <w:snapToGrid w:val="0"/>
              <w:spacing w:beforeLines="20" w:before="72" w:afterLines="20" w:after="72" w:line="320" w:lineRule="exac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 xml:space="preserve">17:20-18:40  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台北車站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(</w:t>
            </w:r>
            <w:r w:rsidRPr="003B499D">
              <w:rPr>
                <w:rFonts w:eastAsia="標楷體" w:hint="eastAsia"/>
                <w:color w:val="000000" w:themeColor="text1"/>
                <w:sz w:val="28"/>
                <w:szCs w:val="28"/>
              </w:rPr>
              <w:t>賦歸</w:t>
            </w:r>
            <w:r w:rsidRPr="003B499D">
              <w:rPr>
                <w:rFonts w:eastAsia="標楷體"/>
                <w:color w:val="000000" w:themeColor="text1"/>
                <w:sz w:val="28"/>
                <w:szCs w:val="28"/>
              </w:rPr>
              <w:t>)</w:t>
            </w: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Taipei Main Station</w:t>
            </w:r>
          </w:p>
        </w:tc>
      </w:tr>
    </w:tbl>
    <w:p w:rsidR="00CB6AD7" w:rsidRPr="00611606" w:rsidRDefault="00CB6AD7" w:rsidP="00CB6AD7">
      <w:pPr>
        <w:widowControl/>
        <w:snapToGrid w:val="0"/>
        <w:ind w:leftChars="57" w:left="991" w:hangingChars="305" w:hanging="854"/>
        <w:rPr>
          <w:rFonts w:ascii="Calibri" w:eastAsia="標楷體" w:hAnsi="Calibri"/>
          <w:b/>
          <w:bCs/>
          <w:sz w:val="36"/>
        </w:rPr>
      </w:pPr>
      <w:r w:rsidRPr="00611606">
        <w:rPr>
          <w:rFonts w:ascii="Calibri" w:eastAsia="標楷體" w:hAnsi="Calibri" w:hint="eastAsia"/>
          <w:sz w:val="28"/>
          <w:szCs w:val="28"/>
        </w:rPr>
        <w:t>Note</w:t>
      </w:r>
      <w:r w:rsidRPr="00611606">
        <w:rPr>
          <w:rFonts w:ascii="Calibri" w:eastAsia="標楷體" w:hAnsi="Calibri" w:hint="eastAsia"/>
          <w:sz w:val="28"/>
          <w:szCs w:val="28"/>
        </w:rPr>
        <w:t>：</w:t>
      </w:r>
      <w:r>
        <w:rPr>
          <w:rFonts w:ascii="Calibri" w:eastAsia="標楷體" w:hAnsi="Calibri" w:hint="eastAsia"/>
          <w:sz w:val="28"/>
          <w:szCs w:val="28"/>
        </w:rPr>
        <w:t>T</w:t>
      </w:r>
      <w:r w:rsidRPr="00611606">
        <w:rPr>
          <w:rFonts w:ascii="Calibri" w:eastAsia="標楷體" w:hAnsi="Calibri" w:hint="eastAsia"/>
          <w:sz w:val="28"/>
          <w:szCs w:val="28"/>
        </w:rPr>
        <w:t xml:space="preserve">he </w:t>
      </w:r>
      <w:r w:rsidRPr="00611606">
        <w:rPr>
          <w:rFonts w:ascii="Calibri" w:eastAsia="標楷體" w:hAnsi="Calibri"/>
          <w:sz w:val="28"/>
          <w:szCs w:val="28"/>
        </w:rPr>
        <w:t>itinerary</w:t>
      </w:r>
      <w:r>
        <w:rPr>
          <w:rFonts w:ascii="Calibri" w:eastAsia="標楷體" w:hAnsi="Calibri" w:hint="eastAsia"/>
          <w:sz w:val="28"/>
          <w:szCs w:val="28"/>
        </w:rPr>
        <w:t xml:space="preserve"> is subject to change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depending on </w:t>
      </w:r>
      <w:r w:rsidRPr="00611606">
        <w:rPr>
          <w:rFonts w:ascii="Calibri" w:eastAsia="標楷體" w:hAnsi="Calibri"/>
          <w:sz w:val="28"/>
          <w:szCs w:val="28"/>
        </w:rPr>
        <w:t>actual</w:t>
      </w:r>
      <w:r w:rsidRPr="00611606">
        <w:rPr>
          <w:rFonts w:ascii="Calibri" w:eastAsia="標楷體" w:hAnsi="Calibri" w:hint="eastAsia"/>
          <w:sz w:val="28"/>
          <w:szCs w:val="28"/>
        </w:rPr>
        <w:t xml:space="preserve"> situation.</w:t>
      </w:r>
    </w:p>
    <w:sectPr w:rsidR="00CB6AD7" w:rsidRPr="00611606" w:rsidSect="00F71006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6A0" w:rsidRDefault="008446A0" w:rsidP="00D2544E">
      <w:r>
        <w:separator/>
      </w:r>
    </w:p>
  </w:endnote>
  <w:endnote w:type="continuationSeparator" w:id="0">
    <w:p w:rsidR="008446A0" w:rsidRDefault="008446A0" w:rsidP="00D2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6A0" w:rsidRDefault="008446A0" w:rsidP="00D2544E">
      <w:r>
        <w:separator/>
      </w:r>
    </w:p>
  </w:footnote>
  <w:footnote w:type="continuationSeparator" w:id="0">
    <w:p w:rsidR="008446A0" w:rsidRDefault="008446A0" w:rsidP="00D25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D8" w:rsidRDefault="001713D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C7C4D9" wp14:editId="4DD78A81">
          <wp:simplePos x="0" y="0"/>
          <wp:positionH relativeFrom="column">
            <wp:posOffset>-617220</wp:posOffset>
          </wp:positionH>
          <wp:positionV relativeFrom="paragraph">
            <wp:posOffset>-422910</wp:posOffset>
          </wp:positionV>
          <wp:extent cx="1326515" cy="373380"/>
          <wp:effectExtent l="0" t="0" r="6985" b="7620"/>
          <wp:wrapNone/>
          <wp:docPr id="2" name="圖片 2" descr="ct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ct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09E"/>
    <w:multiLevelType w:val="hybridMultilevel"/>
    <w:tmpl w:val="32F6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8A694BE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eastAsia="標楷體" w:hAnsi="Calibri" w:cs="DFKaiShu-SB-Estd-BF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1B637C"/>
    <w:multiLevelType w:val="hybridMultilevel"/>
    <w:tmpl w:val="BCB86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41644A"/>
    <w:multiLevelType w:val="hybridMultilevel"/>
    <w:tmpl w:val="67908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F95A14"/>
    <w:multiLevelType w:val="hybridMultilevel"/>
    <w:tmpl w:val="9D08C41E"/>
    <w:lvl w:ilvl="0" w:tplc="CEB0B2AE">
      <w:start w:val="1"/>
      <w:numFmt w:val="lowerLetter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2"/>
        </w:tabs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2"/>
        </w:tabs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2"/>
        </w:tabs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2"/>
        </w:tabs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2"/>
        </w:tabs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2"/>
        </w:tabs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480"/>
      </w:pPr>
    </w:lvl>
  </w:abstractNum>
  <w:abstractNum w:abstractNumId="4">
    <w:nsid w:val="46991CAA"/>
    <w:multiLevelType w:val="hybridMultilevel"/>
    <w:tmpl w:val="020CF9F0"/>
    <w:lvl w:ilvl="0" w:tplc="FDDEFC84"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E"/>
    <w:rsid w:val="0003124A"/>
    <w:rsid w:val="00053ABE"/>
    <w:rsid w:val="00095043"/>
    <w:rsid w:val="000A1B0B"/>
    <w:rsid w:val="000A682C"/>
    <w:rsid w:val="000D444D"/>
    <w:rsid w:val="00102824"/>
    <w:rsid w:val="00123FE6"/>
    <w:rsid w:val="0012618F"/>
    <w:rsid w:val="001321C1"/>
    <w:rsid w:val="0013250B"/>
    <w:rsid w:val="00142200"/>
    <w:rsid w:val="00147FAA"/>
    <w:rsid w:val="00153ED6"/>
    <w:rsid w:val="001621F6"/>
    <w:rsid w:val="00165FBF"/>
    <w:rsid w:val="001713D8"/>
    <w:rsid w:val="00180EFA"/>
    <w:rsid w:val="00182333"/>
    <w:rsid w:val="00187351"/>
    <w:rsid w:val="001B7049"/>
    <w:rsid w:val="001D30F9"/>
    <w:rsid w:val="001D59A9"/>
    <w:rsid w:val="00203EF8"/>
    <w:rsid w:val="0022461D"/>
    <w:rsid w:val="00234164"/>
    <w:rsid w:val="002541A1"/>
    <w:rsid w:val="002575C6"/>
    <w:rsid w:val="00282D63"/>
    <w:rsid w:val="002943C1"/>
    <w:rsid w:val="002A05E6"/>
    <w:rsid w:val="002A266D"/>
    <w:rsid w:val="002B2728"/>
    <w:rsid w:val="002C4B46"/>
    <w:rsid w:val="002C71C7"/>
    <w:rsid w:val="002C7B65"/>
    <w:rsid w:val="002D03BB"/>
    <w:rsid w:val="002F7D65"/>
    <w:rsid w:val="00304F8D"/>
    <w:rsid w:val="00325D6E"/>
    <w:rsid w:val="0033305C"/>
    <w:rsid w:val="003618ED"/>
    <w:rsid w:val="00363A74"/>
    <w:rsid w:val="0037304F"/>
    <w:rsid w:val="0037589E"/>
    <w:rsid w:val="00382866"/>
    <w:rsid w:val="0038643B"/>
    <w:rsid w:val="003A0A85"/>
    <w:rsid w:val="003B07DF"/>
    <w:rsid w:val="003B3077"/>
    <w:rsid w:val="003E1AE0"/>
    <w:rsid w:val="003F0C68"/>
    <w:rsid w:val="00415070"/>
    <w:rsid w:val="00430FEE"/>
    <w:rsid w:val="00434C91"/>
    <w:rsid w:val="00440ACC"/>
    <w:rsid w:val="004458B5"/>
    <w:rsid w:val="00460FA7"/>
    <w:rsid w:val="00477359"/>
    <w:rsid w:val="00491F20"/>
    <w:rsid w:val="004B3BD8"/>
    <w:rsid w:val="004C48A2"/>
    <w:rsid w:val="004E0BAA"/>
    <w:rsid w:val="00503D14"/>
    <w:rsid w:val="00511B1C"/>
    <w:rsid w:val="00514F03"/>
    <w:rsid w:val="0053010B"/>
    <w:rsid w:val="00567762"/>
    <w:rsid w:val="00575FE6"/>
    <w:rsid w:val="00586A94"/>
    <w:rsid w:val="005A0543"/>
    <w:rsid w:val="005C79E4"/>
    <w:rsid w:val="005D7B13"/>
    <w:rsid w:val="005E0EA5"/>
    <w:rsid w:val="005E13BF"/>
    <w:rsid w:val="00602BF0"/>
    <w:rsid w:val="00611606"/>
    <w:rsid w:val="00655F74"/>
    <w:rsid w:val="00667D6D"/>
    <w:rsid w:val="00675568"/>
    <w:rsid w:val="006A1844"/>
    <w:rsid w:val="006A6A4B"/>
    <w:rsid w:val="006C032D"/>
    <w:rsid w:val="006C0588"/>
    <w:rsid w:val="006E057F"/>
    <w:rsid w:val="006E0C44"/>
    <w:rsid w:val="006F5010"/>
    <w:rsid w:val="006F59E0"/>
    <w:rsid w:val="006F5E8C"/>
    <w:rsid w:val="007033F4"/>
    <w:rsid w:val="00721D4E"/>
    <w:rsid w:val="0072308E"/>
    <w:rsid w:val="00725AF7"/>
    <w:rsid w:val="00727D2C"/>
    <w:rsid w:val="00742F14"/>
    <w:rsid w:val="007548FA"/>
    <w:rsid w:val="00757938"/>
    <w:rsid w:val="00767A46"/>
    <w:rsid w:val="007734E1"/>
    <w:rsid w:val="0079347D"/>
    <w:rsid w:val="007961AC"/>
    <w:rsid w:val="0079681E"/>
    <w:rsid w:val="007C7F9F"/>
    <w:rsid w:val="007D435A"/>
    <w:rsid w:val="007D6DBB"/>
    <w:rsid w:val="007E1EF4"/>
    <w:rsid w:val="00821514"/>
    <w:rsid w:val="008258C4"/>
    <w:rsid w:val="00825D91"/>
    <w:rsid w:val="00837281"/>
    <w:rsid w:val="008446A0"/>
    <w:rsid w:val="008639D7"/>
    <w:rsid w:val="00876007"/>
    <w:rsid w:val="008803BB"/>
    <w:rsid w:val="008B00F4"/>
    <w:rsid w:val="008B08E8"/>
    <w:rsid w:val="008B164B"/>
    <w:rsid w:val="008B5996"/>
    <w:rsid w:val="008E471E"/>
    <w:rsid w:val="009064A3"/>
    <w:rsid w:val="00910ABC"/>
    <w:rsid w:val="00922B63"/>
    <w:rsid w:val="0096068C"/>
    <w:rsid w:val="00963CDD"/>
    <w:rsid w:val="0099405E"/>
    <w:rsid w:val="00996850"/>
    <w:rsid w:val="009A7176"/>
    <w:rsid w:val="009A7731"/>
    <w:rsid w:val="009B4C66"/>
    <w:rsid w:val="009E6772"/>
    <w:rsid w:val="00A00A87"/>
    <w:rsid w:val="00A21051"/>
    <w:rsid w:val="00A301CB"/>
    <w:rsid w:val="00A73783"/>
    <w:rsid w:val="00A73A60"/>
    <w:rsid w:val="00A8032C"/>
    <w:rsid w:val="00A821B1"/>
    <w:rsid w:val="00A82280"/>
    <w:rsid w:val="00A94B1A"/>
    <w:rsid w:val="00AA573A"/>
    <w:rsid w:val="00AA58A6"/>
    <w:rsid w:val="00AD4DAA"/>
    <w:rsid w:val="00AF1EA4"/>
    <w:rsid w:val="00AF29C5"/>
    <w:rsid w:val="00AF358F"/>
    <w:rsid w:val="00AF6325"/>
    <w:rsid w:val="00AF6F25"/>
    <w:rsid w:val="00B21D1B"/>
    <w:rsid w:val="00B2202B"/>
    <w:rsid w:val="00B305EE"/>
    <w:rsid w:val="00B42135"/>
    <w:rsid w:val="00B63D9D"/>
    <w:rsid w:val="00B64831"/>
    <w:rsid w:val="00B7523E"/>
    <w:rsid w:val="00B775C0"/>
    <w:rsid w:val="00B903A9"/>
    <w:rsid w:val="00B9425D"/>
    <w:rsid w:val="00BA3032"/>
    <w:rsid w:val="00BE3965"/>
    <w:rsid w:val="00BF270E"/>
    <w:rsid w:val="00BF539B"/>
    <w:rsid w:val="00C61033"/>
    <w:rsid w:val="00C62439"/>
    <w:rsid w:val="00C85930"/>
    <w:rsid w:val="00CA479B"/>
    <w:rsid w:val="00CB6AD7"/>
    <w:rsid w:val="00CB6FD4"/>
    <w:rsid w:val="00CC543F"/>
    <w:rsid w:val="00CD685C"/>
    <w:rsid w:val="00CD6894"/>
    <w:rsid w:val="00CE5648"/>
    <w:rsid w:val="00CF6FF5"/>
    <w:rsid w:val="00D0506D"/>
    <w:rsid w:val="00D11A07"/>
    <w:rsid w:val="00D121FF"/>
    <w:rsid w:val="00D2544E"/>
    <w:rsid w:val="00D618DA"/>
    <w:rsid w:val="00D66DA8"/>
    <w:rsid w:val="00D70FEA"/>
    <w:rsid w:val="00D81C1F"/>
    <w:rsid w:val="00DA5BDA"/>
    <w:rsid w:val="00DB21FA"/>
    <w:rsid w:val="00DB5977"/>
    <w:rsid w:val="00DB7A54"/>
    <w:rsid w:val="00DC3A84"/>
    <w:rsid w:val="00DC47CE"/>
    <w:rsid w:val="00DD3F9E"/>
    <w:rsid w:val="00DE57B3"/>
    <w:rsid w:val="00E3443A"/>
    <w:rsid w:val="00E433ED"/>
    <w:rsid w:val="00E915A8"/>
    <w:rsid w:val="00E943F9"/>
    <w:rsid w:val="00E94877"/>
    <w:rsid w:val="00E95933"/>
    <w:rsid w:val="00EA4F51"/>
    <w:rsid w:val="00F008DB"/>
    <w:rsid w:val="00F01B78"/>
    <w:rsid w:val="00F21E7E"/>
    <w:rsid w:val="00F22FFB"/>
    <w:rsid w:val="00F277F3"/>
    <w:rsid w:val="00F36899"/>
    <w:rsid w:val="00F71006"/>
    <w:rsid w:val="00F77522"/>
    <w:rsid w:val="00F80A50"/>
    <w:rsid w:val="00F958A6"/>
    <w:rsid w:val="00FC2165"/>
    <w:rsid w:val="00FC287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6D088-13AC-44BB-A3AC-A6B962E25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00547</dc:creator>
  <cp:lastModifiedBy>劉致峻</cp:lastModifiedBy>
  <cp:revision>3</cp:revision>
  <cp:lastPrinted>2016-04-15T03:19:00Z</cp:lastPrinted>
  <dcterms:created xsi:type="dcterms:W3CDTF">2016-04-18T02:55:00Z</dcterms:created>
  <dcterms:modified xsi:type="dcterms:W3CDTF">2016-04-19T01:14:00Z</dcterms:modified>
</cp:coreProperties>
</file>